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B75E6" w14:textId="77777777" w:rsidR="008A3BEA" w:rsidRPr="000B27CA" w:rsidRDefault="003D7144" w:rsidP="0019351F">
      <w:pPr>
        <w:spacing w:line="360" w:lineRule="auto"/>
        <w:jc w:val="center"/>
        <w:rPr>
          <w:rFonts w:ascii="Times New Roman" w:hAnsi="Times New Roman" w:cs="Times New Roman"/>
          <w:b/>
          <w:sz w:val="28"/>
        </w:rPr>
      </w:pPr>
      <w:r w:rsidRPr="000B27CA">
        <w:rPr>
          <w:rFonts w:ascii="Times New Roman" w:hAnsi="Times New Roman" w:cs="Times New Roman"/>
          <w:b/>
          <w:sz w:val="28"/>
        </w:rPr>
        <w:t>BENEFICIOS DE LEER LOS RECURSOS RECOMENDADOS PREVIOS A LAS CLASES</w:t>
      </w:r>
    </w:p>
    <w:p w14:paraId="3E56CBE0" w14:textId="77777777" w:rsidR="003D7144" w:rsidRPr="000B27CA" w:rsidRDefault="003D7144" w:rsidP="0019351F">
      <w:pPr>
        <w:spacing w:line="360" w:lineRule="auto"/>
        <w:jc w:val="both"/>
        <w:rPr>
          <w:rFonts w:ascii="Times New Roman" w:hAnsi="Times New Roman" w:cs="Times New Roman"/>
          <w:b/>
          <w:sz w:val="28"/>
        </w:rPr>
      </w:pPr>
    </w:p>
    <w:p w14:paraId="22D8299E" w14:textId="77777777" w:rsidR="003D7144" w:rsidRPr="000B27CA" w:rsidRDefault="003D7144" w:rsidP="0019351F">
      <w:pPr>
        <w:spacing w:line="360" w:lineRule="auto"/>
        <w:jc w:val="both"/>
        <w:rPr>
          <w:rFonts w:ascii="Times New Roman" w:hAnsi="Times New Roman" w:cs="Times New Roman"/>
          <w:b/>
          <w:sz w:val="24"/>
        </w:rPr>
      </w:pPr>
      <w:r w:rsidRPr="000B27CA">
        <w:rPr>
          <w:rFonts w:ascii="Times New Roman" w:hAnsi="Times New Roman" w:cs="Times New Roman"/>
          <w:b/>
          <w:sz w:val="24"/>
        </w:rPr>
        <w:t>SUGERENCIA PARA LLEVAR A CABO LA SESIÓN</w:t>
      </w:r>
    </w:p>
    <w:p w14:paraId="59C152B0" w14:textId="77777777" w:rsidR="003D7144" w:rsidRPr="000B27CA" w:rsidRDefault="003D7144" w:rsidP="0019351F">
      <w:pPr>
        <w:spacing w:line="360" w:lineRule="auto"/>
        <w:jc w:val="both"/>
        <w:rPr>
          <w:rFonts w:ascii="Times New Roman" w:hAnsi="Times New Roman" w:cs="Times New Roman"/>
          <w:sz w:val="24"/>
        </w:rPr>
      </w:pPr>
      <w:r w:rsidRPr="000B27CA">
        <w:rPr>
          <w:rFonts w:ascii="Times New Roman" w:hAnsi="Times New Roman" w:cs="Times New Roman"/>
          <w:sz w:val="24"/>
        </w:rPr>
        <w:t>A través de un análisis FODA, los alumnos determinarán las fortalezas que tienen con respecto al tema (deberán indicar qué beneficios tiene para ellos leer antes de las clases), las oportunidades con las que cuentan actualmente para lograrlo, las debilidades que tienen con respecto al leer antes de clase y las amenazas que se presentan para que no logren hacerlo y cómo puede repercu</w:t>
      </w:r>
      <w:r w:rsidR="00E642E2" w:rsidRPr="000B27CA">
        <w:rPr>
          <w:rFonts w:ascii="Times New Roman" w:hAnsi="Times New Roman" w:cs="Times New Roman"/>
          <w:sz w:val="24"/>
        </w:rPr>
        <w:t xml:space="preserve">tir en su futuro estudiantil. </w:t>
      </w:r>
    </w:p>
    <w:p w14:paraId="688DFDEE" w14:textId="77777777" w:rsidR="00E642E2" w:rsidRPr="000B27CA" w:rsidRDefault="00E642E2" w:rsidP="0019351F">
      <w:pPr>
        <w:spacing w:line="360" w:lineRule="auto"/>
        <w:jc w:val="both"/>
        <w:rPr>
          <w:rFonts w:ascii="Times New Roman" w:hAnsi="Times New Roman" w:cs="Times New Roman"/>
          <w:sz w:val="24"/>
        </w:rPr>
      </w:pPr>
      <w:r w:rsidRPr="000B27CA">
        <w:rPr>
          <w:rFonts w:ascii="Times New Roman" w:hAnsi="Times New Roman" w:cs="Times New Roman"/>
          <w:sz w:val="24"/>
        </w:rPr>
        <w:t xml:space="preserve">La actividad se llevará a cabo primero de manera individual, siendo guiados por el tutor. </w:t>
      </w:r>
    </w:p>
    <w:p w14:paraId="2A53850E" w14:textId="77777777" w:rsidR="00E642E2" w:rsidRPr="000B27CA" w:rsidRDefault="00E642E2" w:rsidP="0019351F">
      <w:pPr>
        <w:spacing w:line="360" w:lineRule="auto"/>
        <w:jc w:val="both"/>
        <w:rPr>
          <w:rFonts w:ascii="Times New Roman" w:hAnsi="Times New Roman" w:cs="Times New Roman"/>
          <w:sz w:val="24"/>
        </w:rPr>
      </w:pPr>
      <w:r w:rsidRPr="000B27CA">
        <w:rPr>
          <w:rFonts w:ascii="Times New Roman" w:hAnsi="Times New Roman" w:cs="Times New Roman"/>
          <w:sz w:val="24"/>
        </w:rPr>
        <w:t xml:space="preserve">Posteriormente, de manera grupal todos los alumnos opinarán sobre lo escrito en sus libretas mientras el tutor escribe en el pizarrón las respuestas en un cuadro elaborado en éste. </w:t>
      </w:r>
    </w:p>
    <w:p w14:paraId="61242BA6" w14:textId="52A21864" w:rsidR="00E642E2" w:rsidRPr="000B27CA" w:rsidRDefault="00F35ECD" w:rsidP="0019351F">
      <w:pPr>
        <w:spacing w:line="360" w:lineRule="auto"/>
        <w:jc w:val="both"/>
        <w:rPr>
          <w:rFonts w:ascii="Times New Roman" w:hAnsi="Times New Roman" w:cs="Times New Roman"/>
          <w:sz w:val="24"/>
        </w:rPr>
      </w:pPr>
      <w:r w:rsidRPr="000B27CA">
        <w:rPr>
          <w:rFonts w:ascii="Times New Roman" w:hAnsi="Times New Roman" w:cs="Times New Roman"/>
          <w:sz w:val="24"/>
        </w:rPr>
        <w:t>Ahora</w:t>
      </w:r>
      <w:r w:rsidR="00E642E2" w:rsidRPr="000B27CA">
        <w:rPr>
          <w:rFonts w:ascii="Times New Roman" w:hAnsi="Times New Roman" w:cs="Times New Roman"/>
          <w:sz w:val="24"/>
        </w:rPr>
        <w:t>, se realizarán las siguientes preguntas</w:t>
      </w:r>
      <w:r w:rsidRPr="000B27CA">
        <w:rPr>
          <w:rFonts w:ascii="Times New Roman" w:hAnsi="Times New Roman" w:cs="Times New Roman"/>
          <w:sz w:val="24"/>
        </w:rPr>
        <w:t xml:space="preserve"> y se reflexionará para que los alumnos caigan en cuenta de que es algo que les beneficia en su vida académica</w:t>
      </w:r>
      <w:r w:rsidR="00E642E2" w:rsidRPr="000B27CA">
        <w:rPr>
          <w:rFonts w:ascii="Times New Roman" w:hAnsi="Times New Roman" w:cs="Times New Roman"/>
          <w:sz w:val="24"/>
        </w:rPr>
        <w:t>:</w:t>
      </w:r>
    </w:p>
    <w:p w14:paraId="43AB56AC" w14:textId="77777777" w:rsidR="00E642E2" w:rsidRPr="000B27CA" w:rsidRDefault="00E642E2" w:rsidP="0019351F">
      <w:pPr>
        <w:pStyle w:val="Prrafodelista"/>
        <w:numPr>
          <w:ilvl w:val="0"/>
          <w:numId w:val="1"/>
        </w:numPr>
        <w:spacing w:line="360" w:lineRule="auto"/>
        <w:jc w:val="both"/>
        <w:rPr>
          <w:rFonts w:ascii="Times New Roman" w:hAnsi="Times New Roman" w:cs="Times New Roman"/>
          <w:sz w:val="24"/>
        </w:rPr>
      </w:pPr>
      <w:r w:rsidRPr="000B27CA">
        <w:rPr>
          <w:rFonts w:ascii="Times New Roman" w:hAnsi="Times New Roman" w:cs="Times New Roman"/>
          <w:sz w:val="24"/>
        </w:rPr>
        <w:t>¿de qué manera impacta en mi vida universitaria no leer los recursos recomendados previos a las clases?</w:t>
      </w:r>
    </w:p>
    <w:p w14:paraId="1F28D662" w14:textId="77777777" w:rsidR="00E642E2" w:rsidRPr="000B27CA" w:rsidRDefault="00E642E2" w:rsidP="0019351F">
      <w:pPr>
        <w:pStyle w:val="Prrafodelista"/>
        <w:numPr>
          <w:ilvl w:val="0"/>
          <w:numId w:val="1"/>
        </w:numPr>
        <w:spacing w:line="360" w:lineRule="auto"/>
        <w:jc w:val="both"/>
        <w:rPr>
          <w:rFonts w:ascii="Times New Roman" w:hAnsi="Times New Roman" w:cs="Times New Roman"/>
          <w:sz w:val="24"/>
        </w:rPr>
      </w:pPr>
      <w:r w:rsidRPr="000B27CA">
        <w:rPr>
          <w:rFonts w:ascii="Times New Roman" w:hAnsi="Times New Roman" w:cs="Times New Roman"/>
          <w:sz w:val="24"/>
        </w:rPr>
        <w:t>¿cómo me puedo beneficiar al leer los recursos recomendados previos a las clases?</w:t>
      </w:r>
    </w:p>
    <w:p w14:paraId="7CB53588" w14:textId="77777777" w:rsidR="00E642E2" w:rsidRPr="000B27CA" w:rsidRDefault="00E642E2" w:rsidP="0019351F">
      <w:pPr>
        <w:pStyle w:val="Prrafodelista"/>
        <w:numPr>
          <w:ilvl w:val="0"/>
          <w:numId w:val="1"/>
        </w:numPr>
        <w:spacing w:line="360" w:lineRule="auto"/>
        <w:jc w:val="both"/>
        <w:rPr>
          <w:rFonts w:ascii="Times New Roman" w:hAnsi="Times New Roman" w:cs="Times New Roman"/>
          <w:sz w:val="24"/>
        </w:rPr>
      </w:pPr>
      <w:r w:rsidRPr="000B27CA">
        <w:rPr>
          <w:rFonts w:ascii="Times New Roman" w:hAnsi="Times New Roman" w:cs="Times New Roman"/>
          <w:sz w:val="24"/>
        </w:rPr>
        <w:t>¿qué estoy dispuesto a hacer para mejorar en este aspecto?</w:t>
      </w:r>
    </w:p>
    <w:p w14:paraId="3734A143" w14:textId="1F5F6A00" w:rsidR="00F35ECD" w:rsidRPr="000B27CA" w:rsidRDefault="00F35ECD" w:rsidP="0019351F">
      <w:pPr>
        <w:spacing w:line="360" w:lineRule="auto"/>
        <w:jc w:val="both"/>
        <w:rPr>
          <w:rFonts w:ascii="Times New Roman" w:hAnsi="Times New Roman" w:cs="Times New Roman"/>
          <w:sz w:val="24"/>
        </w:rPr>
      </w:pPr>
      <w:r w:rsidRPr="000B27CA">
        <w:rPr>
          <w:rFonts w:ascii="Times New Roman" w:hAnsi="Times New Roman" w:cs="Times New Roman"/>
          <w:sz w:val="24"/>
        </w:rPr>
        <w:t xml:space="preserve">Como complemento, se le pide a cada alumno que lleve el programa de cada materia a fin de ubicarse en la bibliografía sugerida por cada profesor para el curso. Ellos pueden hacer una lista de los temas de las materias y revisar la existencia de esos libros en biblioteca, para esto, el tutor enseña a los tutorados a efectuar una búsqueda de libros en el área, igual, puede mostrarles cómo usar la biblioteca virtual. </w:t>
      </w:r>
    </w:p>
    <w:p w14:paraId="4ED38AA2" w14:textId="7E4A2F48" w:rsidR="00E642E2" w:rsidRPr="000B27CA" w:rsidRDefault="00F35ECD" w:rsidP="0019351F">
      <w:pPr>
        <w:spacing w:line="360" w:lineRule="auto"/>
        <w:jc w:val="both"/>
        <w:rPr>
          <w:rFonts w:ascii="Times New Roman" w:hAnsi="Times New Roman" w:cs="Times New Roman"/>
          <w:sz w:val="24"/>
        </w:rPr>
      </w:pPr>
      <w:r w:rsidRPr="000B27CA">
        <w:rPr>
          <w:rFonts w:ascii="Times New Roman" w:hAnsi="Times New Roman" w:cs="Times New Roman"/>
          <w:sz w:val="24"/>
        </w:rPr>
        <w:t xml:space="preserve">Otro aspecto a tomar en cuenta, es que en ocasiones los alumnos no saben en dónde encontrar la información en internet, aquí se le puede dar a conocer a los alumnos las distintas paginas en las que pueden encontrar información confiable. </w:t>
      </w:r>
    </w:p>
    <w:p w14:paraId="247A35CE" w14:textId="77777777" w:rsidR="003D7144" w:rsidRPr="000B27CA" w:rsidRDefault="003D7144" w:rsidP="0019351F">
      <w:pPr>
        <w:spacing w:line="360" w:lineRule="auto"/>
        <w:jc w:val="both"/>
        <w:rPr>
          <w:rFonts w:ascii="Times New Roman" w:hAnsi="Times New Roman" w:cs="Times New Roman"/>
          <w:b/>
          <w:sz w:val="28"/>
        </w:rPr>
      </w:pPr>
    </w:p>
    <w:p w14:paraId="7F6EE837" w14:textId="0C1B5369" w:rsidR="00E642E2" w:rsidRPr="000B27CA" w:rsidRDefault="00F35ECD" w:rsidP="0019351F">
      <w:pPr>
        <w:spacing w:line="360" w:lineRule="auto"/>
        <w:jc w:val="both"/>
        <w:rPr>
          <w:rFonts w:ascii="Times New Roman" w:hAnsi="Times New Roman" w:cs="Times New Roman"/>
          <w:b/>
          <w:sz w:val="24"/>
        </w:rPr>
      </w:pPr>
      <w:r w:rsidRPr="000B27CA">
        <w:rPr>
          <w:rFonts w:ascii="Times New Roman" w:hAnsi="Times New Roman" w:cs="Times New Roman"/>
          <w:b/>
          <w:sz w:val="24"/>
        </w:rPr>
        <w:lastRenderedPageBreak/>
        <w:t>DOCUMENTO DE APOYO PARA EL TUTOR</w:t>
      </w:r>
    </w:p>
    <w:p w14:paraId="5CCF71A7" w14:textId="77777777" w:rsidR="0019351F" w:rsidRPr="000B27CA" w:rsidRDefault="0019351F" w:rsidP="0019351F">
      <w:pPr>
        <w:spacing w:line="360" w:lineRule="auto"/>
        <w:ind w:left="709" w:hanging="709"/>
        <w:jc w:val="both"/>
        <w:rPr>
          <w:rFonts w:ascii="Times New Roman" w:hAnsi="Times New Roman" w:cs="Times New Roman"/>
          <w:sz w:val="24"/>
        </w:rPr>
      </w:pPr>
      <w:r w:rsidRPr="000B27CA">
        <w:rPr>
          <w:rFonts w:ascii="Times New Roman" w:hAnsi="Times New Roman" w:cs="Times New Roman"/>
          <w:sz w:val="24"/>
        </w:rPr>
        <w:t xml:space="preserve">Análisis FODA. (s/f). FODA: matriz o análisis FODA- una herramienta esencial para el estudio de la empresa. Recuperado de </w:t>
      </w:r>
      <w:hyperlink r:id="rId7" w:anchor="Ejemplos_de_Oportunidades" w:history="1">
        <w:r w:rsidRPr="000B27CA">
          <w:rPr>
            <w:rStyle w:val="Hipervnculo"/>
            <w:rFonts w:ascii="Times New Roman" w:hAnsi="Times New Roman" w:cs="Times New Roman"/>
            <w:sz w:val="24"/>
          </w:rPr>
          <w:t>https://www.analisisfoda.com/#Ejemplos_de_Oportunidades</w:t>
        </w:r>
      </w:hyperlink>
    </w:p>
    <w:p w14:paraId="1D47EE42" w14:textId="77777777" w:rsidR="0019351F" w:rsidRPr="000B27CA" w:rsidRDefault="0019351F" w:rsidP="0019351F">
      <w:pPr>
        <w:spacing w:line="360" w:lineRule="auto"/>
        <w:ind w:left="709" w:hanging="709"/>
        <w:jc w:val="both"/>
        <w:rPr>
          <w:rFonts w:ascii="Times New Roman" w:hAnsi="Times New Roman" w:cs="Times New Roman"/>
          <w:sz w:val="24"/>
        </w:rPr>
      </w:pPr>
      <w:r w:rsidRPr="000B27CA">
        <w:rPr>
          <w:rFonts w:ascii="Times New Roman" w:hAnsi="Times New Roman" w:cs="Times New Roman"/>
          <w:sz w:val="24"/>
        </w:rPr>
        <w:t>Ramón, J.M. (s/f). Técnicas de estudio. Recuperado de http://josemramon.com.ar/wp-content/uploads/2-Estudiar-y-escribir-en-la-Universidad-Tecnicas-de-estudio-para-universitarios.pdf</w:t>
      </w:r>
    </w:p>
    <w:p w14:paraId="6B8C249A" w14:textId="77777777" w:rsidR="0019351F" w:rsidRPr="000B27CA" w:rsidRDefault="0019351F" w:rsidP="0019351F">
      <w:pPr>
        <w:spacing w:line="360" w:lineRule="auto"/>
        <w:ind w:left="709" w:hanging="709"/>
        <w:jc w:val="both"/>
        <w:rPr>
          <w:rFonts w:ascii="Times New Roman" w:hAnsi="Times New Roman" w:cs="Times New Roman"/>
          <w:sz w:val="24"/>
        </w:rPr>
      </w:pPr>
      <w:r w:rsidRPr="000B27CA">
        <w:rPr>
          <w:rFonts w:ascii="Times New Roman" w:hAnsi="Times New Roman" w:cs="Times New Roman"/>
          <w:sz w:val="24"/>
        </w:rPr>
        <w:t xml:space="preserve">Tu espacio joven. (2007). Cómo estudiar: técnicas de estudio, mejorar hábitos de estudio, estudiar y aprobar exámenes. Recuperado de </w:t>
      </w:r>
      <w:hyperlink r:id="rId8" w:history="1">
        <w:r w:rsidRPr="000B27CA">
          <w:rPr>
            <w:rStyle w:val="Hipervnculo"/>
            <w:rFonts w:ascii="Times New Roman" w:hAnsi="Times New Roman" w:cs="Times New Roman"/>
            <w:sz w:val="24"/>
          </w:rPr>
          <w:t>http://como-estudiar.estudiantes.info/2007/11/antes-durante-y-despus-de-las-clases.html</w:t>
        </w:r>
      </w:hyperlink>
    </w:p>
    <w:p w14:paraId="7A6524D9" w14:textId="77777777" w:rsidR="0019351F" w:rsidRPr="00E642E2" w:rsidRDefault="0019351F" w:rsidP="00E642E2">
      <w:pPr>
        <w:jc w:val="both"/>
        <w:rPr>
          <w:rFonts w:ascii="Arial" w:hAnsi="Arial" w:cs="Arial"/>
          <w:sz w:val="24"/>
        </w:rPr>
      </w:pPr>
      <w:bookmarkStart w:id="0" w:name="_GoBack"/>
      <w:bookmarkEnd w:id="0"/>
    </w:p>
    <w:sectPr w:rsidR="0019351F" w:rsidRPr="00E642E2">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72A99" w14:textId="77777777" w:rsidR="00ED3ABB" w:rsidRDefault="00ED3ABB" w:rsidP="000B27CA">
      <w:pPr>
        <w:spacing w:after="0" w:line="240" w:lineRule="auto"/>
      </w:pPr>
      <w:r>
        <w:separator/>
      </w:r>
    </w:p>
  </w:endnote>
  <w:endnote w:type="continuationSeparator" w:id="0">
    <w:p w14:paraId="617664F1" w14:textId="77777777" w:rsidR="00ED3ABB" w:rsidRDefault="00ED3ABB" w:rsidP="000B2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D47F" w14:textId="1A663853" w:rsidR="000B27CA" w:rsidRDefault="000B27CA">
    <w:pPr>
      <w:pStyle w:val="Piedepgina"/>
    </w:pPr>
    <w:r>
      <w:rPr>
        <w:rFonts w:ascii="Trajan Pro" w:hAnsi="Trajan Pro"/>
        <w:noProof/>
        <w:color w:val="3D4041"/>
        <w:sz w:val="20"/>
        <w:szCs w:val="20"/>
        <w:lang w:eastAsia="es-MX"/>
      </w:rPr>
      <w:drawing>
        <wp:anchor distT="0" distB="0" distL="114300" distR="114300" simplePos="0" relativeHeight="251658240" behindDoc="0" locked="0" layoutInCell="1" allowOverlap="1" wp14:anchorId="482530CA" wp14:editId="0EA25AFE">
          <wp:simplePos x="0" y="0"/>
          <wp:positionH relativeFrom="column">
            <wp:posOffset>4206240</wp:posOffset>
          </wp:positionH>
          <wp:positionV relativeFrom="paragraph">
            <wp:posOffset>-294005</wp:posOffset>
          </wp:positionV>
          <wp:extent cx="1990725" cy="64770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477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601CD" w14:textId="77777777" w:rsidR="00ED3ABB" w:rsidRDefault="00ED3ABB" w:rsidP="000B27CA">
      <w:pPr>
        <w:spacing w:after="0" w:line="240" w:lineRule="auto"/>
      </w:pPr>
      <w:r>
        <w:separator/>
      </w:r>
    </w:p>
  </w:footnote>
  <w:footnote w:type="continuationSeparator" w:id="0">
    <w:p w14:paraId="27EF202F" w14:textId="77777777" w:rsidR="00ED3ABB" w:rsidRDefault="00ED3ABB" w:rsidP="000B2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36A2A"/>
    <w:multiLevelType w:val="hybridMultilevel"/>
    <w:tmpl w:val="EB04A2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44"/>
    <w:rsid w:val="000B27CA"/>
    <w:rsid w:val="0019351F"/>
    <w:rsid w:val="003D7144"/>
    <w:rsid w:val="008A3BEA"/>
    <w:rsid w:val="00E642E2"/>
    <w:rsid w:val="00ED3ABB"/>
    <w:rsid w:val="00F35E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CD77"/>
  <w15:chartTrackingRefBased/>
  <w15:docId w15:val="{57E3875F-CDFA-448F-B572-886A540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42E2"/>
    <w:pPr>
      <w:ind w:left="720"/>
      <w:contextualSpacing/>
    </w:pPr>
  </w:style>
  <w:style w:type="character" w:styleId="Hipervnculo">
    <w:name w:val="Hyperlink"/>
    <w:basedOn w:val="Fuentedeprrafopredeter"/>
    <w:uiPriority w:val="99"/>
    <w:unhideWhenUsed/>
    <w:rsid w:val="00E642E2"/>
    <w:rPr>
      <w:color w:val="0563C1" w:themeColor="hyperlink"/>
      <w:u w:val="single"/>
    </w:rPr>
  </w:style>
  <w:style w:type="paragraph" w:styleId="Encabezado">
    <w:name w:val="header"/>
    <w:basedOn w:val="Normal"/>
    <w:link w:val="EncabezadoCar"/>
    <w:uiPriority w:val="99"/>
    <w:unhideWhenUsed/>
    <w:rsid w:val="000B27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27CA"/>
  </w:style>
  <w:style w:type="paragraph" w:styleId="Piedepgina">
    <w:name w:val="footer"/>
    <w:basedOn w:val="Normal"/>
    <w:link w:val="PiedepginaCar"/>
    <w:uiPriority w:val="99"/>
    <w:unhideWhenUsed/>
    <w:rsid w:val="000B27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2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o-estudiar.estudiantes.info/2007/11/antes-durante-y-despus-de-las-clases.html" TargetMode="External"/><Relationship Id="rId3" Type="http://schemas.openxmlformats.org/officeDocument/2006/relationships/settings" Target="settings.xml"/><Relationship Id="rId7" Type="http://schemas.openxmlformats.org/officeDocument/2006/relationships/hyperlink" Target="https://www.analisisfod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Académicos</dc:creator>
  <cp:keywords/>
  <dc:description/>
  <cp:lastModifiedBy>Servicios Académicos</cp:lastModifiedBy>
  <cp:revision>2</cp:revision>
  <dcterms:created xsi:type="dcterms:W3CDTF">2019-11-27T14:24:00Z</dcterms:created>
  <dcterms:modified xsi:type="dcterms:W3CDTF">2019-11-27T14:24:00Z</dcterms:modified>
</cp:coreProperties>
</file>